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276A770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E7050F">
        <w:rPr>
          <w:rFonts w:ascii="Arial" w:eastAsia="Arial Unicode MS" w:hAnsi="Arial" w:cs="Arial"/>
          <w:b/>
          <w:bCs/>
          <w:color w:val="000000"/>
          <w:sz w:val="24"/>
          <w:lang w:eastAsia="ja-JP"/>
        </w:rPr>
        <w:t>4</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w:t>
      </w:r>
      <w:r w:rsidR="00E7050F">
        <w:rPr>
          <w:rFonts w:ascii="Arial" w:eastAsia="宋体" w:hAnsi="Arial"/>
          <w:b/>
          <w:i/>
          <w:noProof/>
          <w:sz w:val="28"/>
        </w:rPr>
        <w:t>10</w:t>
      </w:r>
      <w:r w:rsidR="002811A2">
        <w:rPr>
          <w:rFonts w:ascii="Arial" w:eastAsia="宋体" w:hAnsi="Arial"/>
          <w:b/>
          <w:i/>
          <w:noProof/>
          <w:sz w:val="28"/>
        </w:rPr>
        <w:t>2686</w:t>
      </w:r>
    </w:p>
    <w:p w14:paraId="75EB3717" w14:textId="6FBED88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E7050F">
        <w:rPr>
          <w:rFonts w:ascii="Arial" w:hAnsi="Arial" w:cs="Arial"/>
          <w:b/>
          <w:bCs/>
          <w:sz w:val="24"/>
        </w:rPr>
        <w:t>April</w:t>
      </w:r>
      <w:r w:rsidRPr="000C6F46">
        <w:rPr>
          <w:rFonts w:ascii="Arial" w:hAnsi="Arial" w:cs="Arial"/>
          <w:b/>
          <w:bCs/>
          <w:sz w:val="24"/>
        </w:rPr>
        <w:t xml:space="preserve"> 1</w:t>
      </w:r>
      <w:r w:rsidR="00E7050F">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E7050F">
        <w:rPr>
          <w:rFonts w:ascii="Arial" w:hAnsi="Arial" w:cs="Arial"/>
          <w:b/>
          <w:bCs/>
          <w:sz w:val="24"/>
        </w:rPr>
        <w:t>16</w:t>
      </w:r>
      <w:r w:rsidRPr="000C6F46">
        <w:rPr>
          <w:rFonts w:ascii="Arial" w:hAnsi="Arial" w:cs="Arial"/>
          <w:b/>
          <w:bCs/>
          <w:sz w:val="24"/>
        </w:rPr>
        <w:t>, 202</w:t>
      </w:r>
      <w:r w:rsidR="00E7050F">
        <w:rPr>
          <w:rFonts w:ascii="Arial" w:hAnsi="Arial" w:cs="Arial"/>
          <w:b/>
          <w:bCs/>
          <w:sz w:val="24"/>
        </w:rPr>
        <w:t>1</w:t>
      </w:r>
      <w:r w:rsidR="001E0A83" w:rsidRPr="001E0A83">
        <w:rPr>
          <w:rFonts w:ascii="Arial" w:eastAsia="Arial Unicode MS" w:hAnsi="Arial" w:cs="Arial"/>
          <w:b/>
          <w:bCs/>
          <w:color w:val="000000"/>
          <w:lang w:eastAsia="ja-JP"/>
        </w:rPr>
        <w:tab/>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6DEA348A"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bookmarkStart w:id="0" w:name="OLE_LINK15"/>
      <w:r w:rsidR="00BA7218">
        <w:rPr>
          <w:rFonts w:ascii="Arial" w:hAnsi="Arial" w:cs="Arial"/>
          <w:b/>
          <w:color w:val="000000"/>
          <w:lang w:eastAsia="ja-JP"/>
        </w:rPr>
        <w:t>OPPO</w:t>
      </w:r>
    </w:p>
    <w:bookmarkEnd w:id="0"/>
    <w:p w14:paraId="7BBC1617" w14:textId="46144BF3"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proofErr w:type="spellStart"/>
      <w:r w:rsidR="00BA7218">
        <w:rPr>
          <w:rFonts w:ascii="Arial" w:hAnsi="Arial" w:cs="Arial"/>
          <w:b/>
          <w:color w:val="000000"/>
          <w:lang w:eastAsia="ja-JP"/>
        </w:rPr>
        <w:t>eNA</w:t>
      </w:r>
      <w:proofErr w:type="spellEnd"/>
      <w:r w:rsidR="00BA7218">
        <w:rPr>
          <w:rFonts w:ascii="Arial" w:hAnsi="Arial" w:cs="Arial"/>
          <w:b/>
          <w:color w:val="000000"/>
          <w:lang w:eastAsia="ja-JP"/>
        </w:rPr>
        <w:t xml:space="preserve"> KI#8 </w:t>
      </w:r>
      <w:r w:rsidR="009661B8">
        <w:rPr>
          <w:rFonts w:ascii="Arial" w:hAnsi="Arial" w:cs="Arial"/>
          <w:b/>
          <w:color w:val="000000"/>
          <w:lang w:eastAsia="ja-JP"/>
        </w:rPr>
        <w:t xml:space="preserve">Discussion </w:t>
      </w:r>
      <w:r w:rsidR="00BA7218">
        <w:rPr>
          <w:rFonts w:ascii="Arial" w:hAnsi="Arial" w:cs="Arial"/>
          <w:b/>
          <w:color w:val="000000"/>
          <w:lang w:eastAsia="ja-JP"/>
        </w:rPr>
        <w:t>about</w:t>
      </w:r>
      <w:r w:rsidR="009661B8">
        <w:rPr>
          <w:rFonts w:ascii="Arial" w:hAnsi="Arial" w:cs="Arial"/>
          <w:b/>
          <w:color w:val="000000"/>
          <w:lang w:eastAsia="ja-JP"/>
        </w:rPr>
        <w:t xml:space="preserve"> UE data reporting solution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7D3A529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w:t>
      </w:r>
      <w:r w:rsidR="009661B8">
        <w:rPr>
          <w:i/>
          <w:iCs/>
          <w:lang w:eastAsia="zh-CN"/>
        </w:rPr>
        <w:t>e discussion and update of UE data reporting solution</w:t>
      </w:r>
      <w:r w:rsidR="00241A2E">
        <w:rPr>
          <w:i/>
          <w:iCs/>
          <w:lang w:eastAsia="zh-CN"/>
        </w:rPr>
        <w:t>.</w:t>
      </w:r>
      <w:r w:rsidR="000461B0" w:rsidRPr="000461B0">
        <w:rPr>
          <w:rFonts w:ascii="Arial" w:hAnsi="Arial" w:cs="Arial"/>
          <w:i/>
        </w:rPr>
        <w:t xml:space="preserve"> </w:t>
      </w:r>
    </w:p>
    <w:p w14:paraId="7E6B575A" w14:textId="008DD9F6" w:rsidR="001E0A83" w:rsidRPr="00D26CF8" w:rsidRDefault="001E0A83" w:rsidP="001E0A83">
      <w:pPr>
        <w:pStyle w:val="1"/>
      </w:pPr>
      <w:r w:rsidRPr="00D26CF8">
        <w:t xml:space="preserve">1. </w:t>
      </w:r>
      <w:r w:rsidR="006846CE">
        <w:t>Introduction</w:t>
      </w:r>
    </w:p>
    <w:p w14:paraId="4CEFB645" w14:textId="571B86B4" w:rsidR="009661B8" w:rsidRDefault="00742CA0" w:rsidP="0016736F">
      <w:pPr>
        <w:rPr>
          <w:rFonts w:eastAsia="宋体"/>
          <w:lang w:eastAsia="zh-CN"/>
        </w:rPr>
      </w:pPr>
      <w:r>
        <w:rPr>
          <w:rFonts w:eastAsia="宋体"/>
          <w:lang w:eastAsia="zh-CN"/>
        </w:rPr>
        <w:t>The Data Collection</w:t>
      </w:r>
      <w:r w:rsidR="000C4616">
        <w:rPr>
          <w:rFonts w:eastAsia="宋体"/>
          <w:lang w:eastAsia="zh-CN"/>
        </w:rPr>
        <w:t xml:space="preserve"> procedure</w:t>
      </w:r>
      <w:r>
        <w:rPr>
          <w:rFonts w:eastAsia="宋体"/>
          <w:lang w:eastAsia="zh-CN"/>
        </w:rPr>
        <w:t xml:space="preserve"> from UE</w:t>
      </w:r>
      <w:r w:rsidR="000C4616">
        <w:rPr>
          <w:rFonts w:eastAsia="宋体"/>
          <w:lang w:eastAsia="zh-CN"/>
        </w:rPr>
        <w:t xml:space="preserve"> was approved in last meeting </w:t>
      </w:r>
      <w:r w:rsidR="00811499">
        <w:rPr>
          <w:rFonts w:eastAsia="宋体"/>
          <w:lang w:eastAsia="zh-CN"/>
        </w:rPr>
        <w:t>in clause 6.2.8</w:t>
      </w:r>
      <w:r w:rsidR="006846CE">
        <w:rPr>
          <w:rFonts w:eastAsia="宋体"/>
          <w:lang w:eastAsia="zh-CN"/>
        </w:rPr>
        <w:t>, but there are still some issues need to be solved. This paper focus on the UE IP address mapping and AF selection. This paper also consider how to support the data collection for the group of UE and any UE.</w:t>
      </w:r>
    </w:p>
    <w:p w14:paraId="5FD8862C" w14:textId="5CEF555B" w:rsidR="006846CE" w:rsidRDefault="006846CE" w:rsidP="006846CE">
      <w:pPr>
        <w:pStyle w:val="1"/>
      </w:pPr>
      <w:r w:rsidRPr="006846CE">
        <w:t>2. Discussion</w:t>
      </w:r>
    </w:p>
    <w:p w14:paraId="44259830" w14:textId="153CDE3C" w:rsidR="00C9230B" w:rsidRDefault="00BA7218" w:rsidP="006846CE">
      <w:r>
        <w:t xml:space="preserve">Although we prefer to let AF inputs UE IP address and get from 5GC the corresponding UE ID, it seems difficult if BSF is not deployed. Thus, we can live with the alternative </w:t>
      </w:r>
      <w:r w:rsidR="00FD6169">
        <w:t>solution</w:t>
      </w:r>
      <w:r>
        <w:t>, i.e. let AF provides UE ID and get the corresponding UE IP address.</w:t>
      </w:r>
    </w:p>
    <w:p w14:paraId="165D7808" w14:textId="09E145C7" w:rsidR="0011179B" w:rsidRDefault="00BA7218" w:rsidP="006846CE">
      <w:r>
        <w:t xml:space="preserve">However, the alternative solution is concerned that the AF will acquire all IP addresses of the UE which may have the security/privacy issue. </w:t>
      </w:r>
      <w:r w:rsidR="0011179B">
        <w:t>To avoid this issue, w</w:t>
      </w:r>
      <w:r>
        <w:t xml:space="preserve">e see solutions from some companies propose to input S-NSSAI/DNN </w:t>
      </w:r>
      <w:r w:rsidR="0011179B">
        <w:t>together with UE ID. However, it is not guaranteed the AF can always be provisioned with S-NSSAI/DNN and/or the S-NSSAI/DNN can always be corresponding to the same SMF</w:t>
      </w:r>
      <w:r w:rsidR="00E8044A">
        <w:t xml:space="preserve"> (as illustrated in the sentence i</w:t>
      </w:r>
      <w:r w:rsidR="00E8044A" w:rsidRPr="00E8044A">
        <w:t>n TS 23.501 clause 6.3.2</w:t>
      </w:r>
      <w:r w:rsidR="00E8044A">
        <w:t xml:space="preserve"> below)</w:t>
      </w:r>
      <w:r w:rsidR="0011179B">
        <w:t xml:space="preserve">. Therefore, </w:t>
      </w:r>
      <w:r w:rsidR="00E8044A">
        <w:t>it is still a possible that the AF gets</w:t>
      </w:r>
      <w:r w:rsidR="0011179B">
        <w:t xml:space="preserve"> multiple UE IP address</w:t>
      </w:r>
      <w:r w:rsidR="00E8044A">
        <w:t xml:space="preserve"> from 5GC</w:t>
      </w:r>
      <w:r w:rsidR="0011179B">
        <w:t xml:space="preserve"> when </w:t>
      </w:r>
      <w:proofErr w:type="spellStart"/>
      <w:r w:rsidR="0011179B">
        <w:t>inputing</w:t>
      </w:r>
      <w:proofErr w:type="spellEnd"/>
      <w:r w:rsidR="0011179B">
        <w:t xml:space="preserve"> the UE ID.</w:t>
      </w:r>
    </w:p>
    <w:p w14:paraId="30C1DA0B" w14:textId="7F0A36C3" w:rsidR="00E8044A" w:rsidRPr="00E8044A" w:rsidRDefault="00E8044A" w:rsidP="006846CE">
      <w:pPr>
        <w:rPr>
          <w:i/>
        </w:rPr>
      </w:pPr>
      <w:r w:rsidRPr="00E8044A">
        <w:rPr>
          <w:i/>
        </w:rPr>
        <w:t xml:space="preserve">Otherwise, if UE subscription data does not indicate the support for interworking with EPS </w:t>
      </w:r>
      <w:r w:rsidRPr="00E8044A">
        <w:rPr>
          <w:i/>
          <w:highlight w:val="yellow"/>
        </w:rPr>
        <w:t>for this DNN and S-NSSAI,</w:t>
      </w:r>
      <w:r w:rsidRPr="00E8044A">
        <w:rPr>
          <w:i/>
        </w:rPr>
        <w:t xml:space="preserve"> </w:t>
      </w:r>
      <w:r w:rsidRPr="00E8044A">
        <w:rPr>
          <w:i/>
          <w:highlight w:val="yellow"/>
        </w:rPr>
        <w:t>a different SMF</w:t>
      </w:r>
      <w:r w:rsidRPr="00E8044A">
        <w:rPr>
          <w:i/>
        </w:rPr>
        <w:t xml:space="preserve"> in </w:t>
      </w:r>
      <w:proofErr w:type="spellStart"/>
      <w:proofErr w:type="gramStart"/>
      <w:r w:rsidRPr="00E8044A">
        <w:rPr>
          <w:i/>
        </w:rPr>
        <w:t>non</w:t>
      </w:r>
      <w:proofErr w:type="gramEnd"/>
      <w:r w:rsidRPr="00E8044A">
        <w:rPr>
          <w:i/>
        </w:rPr>
        <w:t xml:space="preserve"> roaming</w:t>
      </w:r>
      <w:proofErr w:type="spellEnd"/>
      <w:r w:rsidRPr="00E8044A">
        <w:rPr>
          <w:i/>
        </w:rPr>
        <w:t xml:space="preserve"> and LBO case or a different H-SMF in home routed roaming case, </w:t>
      </w:r>
      <w:r w:rsidRPr="00E8044A">
        <w:rPr>
          <w:i/>
          <w:highlight w:val="yellow"/>
        </w:rPr>
        <w:t>may be selected.</w:t>
      </w:r>
      <w:r w:rsidRPr="00E8044A">
        <w:rPr>
          <w:i/>
        </w:rPr>
        <w:t xml:space="preserve"> For example, to support a SMF load balancing or to support a graceful SMF shutdown (e.g., a SMF starts to no more take new PDU Sessions).</w:t>
      </w:r>
    </w:p>
    <w:p w14:paraId="1883A48F" w14:textId="2D3AAF2F" w:rsidR="0011179B" w:rsidRPr="0011179B" w:rsidRDefault="0011179B" w:rsidP="006846CE">
      <w:pPr>
        <w:rPr>
          <w:b/>
        </w:rPr>
      </w:pPr>
      <w:r w:rsidRPr="0011179B">
        <w:rPr>
          <w:b/>
        </w:rPr>
        <w:t>Observation</w:t>
      </w:r>
      <w:r w:rsidR="00FD6169">
        <w:rPr>
          <w:b/>
        </w:rPr>
        <w:t>-1</w:t>
      </w:r>
      <w:r w:rsidRPr="0011179B">
        <w:rPr>
          <w:b/>
        </w:rPr>
        <w:t xml:space="preserve">: it is not guaranteed the AF can always be provisioned with S-NSSAI/DNN and/or the S-NSSAI/DNN can always be corresponding to the same SMF. Therefore, we think it is still a possibility that the AF may acquire multiple UE IP address when </w:t>
      </w:r>
      <w:proofErr w:type="spellStart"/>
      <w:r w:rsidRPr="0011179B">
        <w:rPr>
          <w:b/>
        </w:rPr>
        <w:t>inputing</w:t>
      </w:r>
      <w:proofErr w:type="spellEnd"/>
      <w:r w:rsidRPr="0011179B">
        <w:rPr>
          <w:b/>
        </w:rPr>
        <w:t xml:space="preserve"> the UE ID.</w:t>
      </w:r>
    </w:p>
    <w:p w14:paraId="2BD72B1D" w14:textId="2BC19F76" w:rsidR="00BA7218" w:rsidRDefault="0011179B" w:rsidP="006846CE">
      <w:pPr>
        <w:rPr>
          <w:b/>
        </w:rPr>
      </w:pPr>
      <w:r w:rsidRPr="0011179B">
        <w:rPr>
          <w:b/>
        </w:rPr>
        <w:t>Proposal</w:t>
      </w:r>
      <w:r>
        <w:rPr>
          <w:b/>
        </w:rPr>
        <w:t>-1</w:t>
      </w:r>
      <w:r w:rsidRPr="0011179B">
        <w:rPr>
          <w:b/>
        </w:rPr>
        <w:t xml:space="preserve">: </w:t>
      </w:r>
      <w:r w:rsidR="00A17AB2">
        <w:rPr>
          <w:b/>
        </w:rPr>
        <w:t xml:space="preserve">adopt the solution that AF inputs UE ID optionally with S-NSSAI/DNN and gets the corresponding UE IP address. Meanwhile, </w:t>
      </w:r>
      <w:r w:rsidRPr="0011179B">
        <w:rPr>
          <w:b/>
        </w:rPr>
        <w:t>sending a LS to SA3 (S2-210xxxx) to ask them if there is a security issue when AF gets all</w:t>
      </w:r>
      <w:r w:rsidR="00BA7218" w:rsidRPr="0011179B">
        <w:rPr>
          <w:b/>
        </w:rPr>
        <w:t xml:space="preserve"> </w:t>
      </w:r>
      <w:r w:rsidR="00FD6169">
        <w:rPr>
          <w:b/>
        </w:rPr>
        <w:t>UE IP address.</w:t>
      </w:r>
    </w:p>
    <w:p w14:paraId="3BFBD0E5" w14:textId="7E0E5BBB" w:rsidR="00FD6169" w:rsidRDefault="00FD6169" w:rsidP="006846CE">
      <w:pPr>
        <w:rPr>
          <w:rFonts w:eastAsia="等线"/>
          <w:lang w:eastAsia="zh-CN"/>
        </w:rPr>
      </w:pPr>
      <w:r w:rsidRPr="00FD6169">
        <w:rPr>
          <w:rFonts w:eastAsia="等线" w:hint="eastAsia"/>
          <w:lang w:eastAsia="zh-CN"/>
        </w:rPr>
        <w:t>For the solution tha</w:t>
      </w:r>
      <w:r w:rsidRPr="00FD6169">
        <w:rPr>
          <w:rFonts w:eastAsia="等线"/>
          <w:lang w:eastAsia="zh-CN"/>
        </w:rPr>
        <w:t>t AF provides UE ID and gets corresponding UE IP address, it is unclear how to deal with the situation that NWDAF asks AF to get User data with a certain UE ID while there is no HTTP connection established between the AF and UE.</w:t>
      </w:r>
      <w:r>
        <w:rPr>
          <w:rFonts w:eastAsia="等线"/>
          <w:lang w:eastAsia="zh-CN"/>
        </w:rPr>
        <w:t xml:space="preserve"> It should be considered as a normal case since it is the UE which initiates HTTP connection to AF and AF may not always have the connection with all possible UEs.</w:t>
      </w:r>
    </w:p>
    <w:p w14:paraId="71C897A9" w14:textId="77777777" w:rsidR="00FD6169" w:rsidRPr="00FD6169" w:rsidRDefault="00FD6169" w:rsidP="006846CE">
      <w:pPr>
        <w:rPr>
          <w:rFonts w:eastAsia="等线"/>
          <w:b/>
          <w:lang w:eastAsia="zh-CN"/>
        </w:rPr>
      </w:pPr>
      <w:r w:rsidRPr="00FD6169">
        <w:rPr>
          <w:rFonts w:eastAsia="等线"/>
          <w:b/>
          <w:lang w:eastAsia="zh-CN"/>
        </w:rPr>
        <w:t>Observation-2: A normal case can be that the AF gets data request from NWDAF with a certain UE ID but there is no HTTP connection established between the AF and UE.</w:t>
      </w:r>
    </w:p>
    <w:p w14:paraId="07E1FE49" w14:textId="4010C63B" w:rsidR="00FD6169" w:rsidRPr="00FD6169" w:rsidRDefault="00FD6169" w:rsidP="006846CE">
      <w:pPr>
        <w:rPr>
          <w:rFonts w:eastAsia="等线"/>
          <w:b/>
          <w:lang w:eastAsia="zh-CN"/>
        </w:rPr>
      </w:pPr>
      <w:r w:rsidRPr="00FD6169">
        <w:rPr>
          <w:rFonts w:eastAsia="等线"/>
          <w:b/>
          <w:lang w:eastAsia="zh-CN"/>
        </w:rPr>
        <w:t xml:space="preserve">Proposal-2: describe how </w:t>
      </w:r>
      <w:r w:rsidR="006454C9">
        <w:rPr>
          <w:rFonts w:eastAsia="等线"/>
          <w:b/>
          <w:lang w:eastAsia="zh-CN"/>
        </w:rPr>
        <w:t>with the situation when</w:t>
      </w:r>
      <w:r w:rsidRPr="00FD6169">
        <w:rPr>
          <w:rFonts w:eastAsia="等线"/>
          <w:b/>
          <w:lang w:eastAsia="zh-CN"/>
        </w:rPr>
        <w:t xml:space="preserve"> NWDAF</w:t>
      </w:r>
      <w:r w:rsidR="006454C9">
        <w:rPr>
          <w:rFonts w:eastAsia="等线"/>
          <w:b/>
          <w:lang w:eastAsia="zh-CN"/>
        </w:rPr>
        <w:t xml:space="preserve"> sends request to AF with</w:t>
      </w:r>
      <w:r w:rsidRPr="00FD6169">
        <w:rPr>
          <w:rFonts w:eastAsia="等线"/>
          <w:b/>
          <w:lang w:eastAsia="zh-CN"/>
        </w:rPr>
        <w:t xml:space="preserve"> a UE ID but no corresponding HTTP connection established. </w:t>
      </w:r>
    </w:p>
    <w:p w14:paraId="58021DE0" w14:textId="1AA76F34" w:rsidR="00A17AB2" w:rsidRDefault="00FD6169" w:rsidP="00D37C6D">
      <w:r>
        <w:t xml:space="preserve">When getting the </w:t>
      </w:r>
      <w:r w:rsidR="00033F01">
        <w:t xml:space="preserve">UE data collection </w:t>
      </w:r>
      <w:r>
        <w:t xml:space="preserve">request from </w:t>
      </w:r>
      <w:r w:rsidR="00033F01">
        <w:t>NW</w:t>
      </w:r>
      <w:r w:rsidR="00576AA3">
        <w:t>DA</w:t>
      </w:r>
      <w:r w:rsidR="00033F01">
        <w:t xml:space="preserve">F, the AF will trigger a request to 5GC to get the corresponding UE ID (SUPI or GPSI), there are two </w:t>
      </w:r>
      <w:proofErr w:type="spellStart"/>
      <w:r w:rsidR="00033F01">
        <w:t>possibile</w:t>
      </w:r>
      <w:proofErr w:type="spellEnd"/>
      <w:r w:rsidR="00033F01">
        <w:t xml:space="preserve"> way to do it: 1) either AF itself interacts with UDM and SMF, or 2) AF ask NWDAF to interact with UDM and SMF. We see 2) as the easier way because AF need not have </w:t>
      </w:r>
      <w:r w:rsidR="00A17AB2">
        <w:t xml:space="preserve">all </w:t>
      </w:r>
      <w:r w:rsidR="00033F01">
        <w:t>connection</w:t>
      </w:r>
      <w:r w:rsidR="00A17AB2">
        <w:t xml:space="preserve">s to </w:t>
      </w:r>
      <w:r w:rsidR="00033F01">
        <w:t>UDMs and SMFs</w:t>
      </w:r>
      <w:r w:rsidR="00A17AB2">
        <w:t>.</w:t>
      </w:r>
    </w:p>
    <w:p w14:paraId="5E446672" w14:textId="77777777" w:rsidR="00A17AB2" w:rsidRPr="00A17AB2" w:rsidRDefault="00A17AB2" w:rsidP="00D37C6D">
      <w:pPr>
        <w:rPr>
          <w:b/>
        </w:rPr>
      </w:pPr>
      <w:r w:rsidRPr="00A17AB2">
        <w:rPr>
          <w:b/>
        </w:rPr>
        <w:lastRenderedPageBreak/>
        <w:t>Observation-3: comparing that AF itself interact with SMF and UDM, the easier way is AF ask NWDAF to interact with UDM and SMF to get the mapping between UE ID and IP address.</w:t>
      </w:r>
    </w:p>
    <w:p w14:paraId="4805D072" w14:textId="2461DDA8" w:rsidR="003F7426" w:rsidRDefault="00A17AB2" w:rsidP="00D37C6D">
      <w:pPr>
        <w:rPr>
          <w:b/>
        </w:rPr>
      </w:pPr>
      <w:r w:rsidRPr="00A17AB2">
        <w:rPr>
          <w:b/>
        </w:rPr>
        <w:t xml:space="preserve">Proposal-3: It is </w:t>
      </w:r>
      <w:proofErr w:type="spellStart"/>
      <w:r w:rsidRPr="00A17AB2">
        <w:rPr>
          <w:b/>
        </w:rPr>
        <w:t>proposaed</w:t>
      </w:r>
      <w:proofErr w:type="spellEnd"/>
      <w:r w:rsidRPr="00A17AB2">
        <w:rPr>
          <w:b/>
        </w:rPr>
        <w:t xml:space="preserve"> AF asks NWDAF to interact with UDM and SMF to get the mapping between UE ID and IP address.</w:t>
      </w:r>
      <w:r w:rsidR="00033F01" w:rsidRPr="00A17AB2">
        <w:rPr>
          <w:b/>
        </w:rPr>
        <w:t xml:space="preserve"> </w:t>
      </w:r>
    </w:p>
    <w:p w14:paraId="66BF10A3" w14:textId="790B8BC2" w:rsidR="00576AA3" w:rsidRPr="00576AA3" w:rsidRDefault="00576AA3" w:rsidP="00D37C6D">
      <w:r w:rsidRPr="00576AA3">
        <w:t xml:space="preserve">It was noticed SA3 concerns that the UE ID </w:t>
      </w:r>
      <w:r w:rsidR="00924FCD">
        <w:t>can</w:t>
      </w:r>
      <w:r w:rsidRPr="00576AA3">
        <w:t xml:space="preserve"> be always provided to AF</w:t>
      </w:r>
      <w:r w:rsidR="00924FCD">
        <w:t xml:space="preserve">, as illustrated in </w:t>
      </w:r>
      <w:r w:rsidR="00924FCD" w:rsidRPr="00924FCD">
        <w:t>S3-202849</w:t>
      </w:r>
      <w:r w:rsidR="00924FCD">
        <w:t xml:space="preserve">, </w:t>
      </w:r>
      <w:r w:rsidR="00924FCD" w:rsidRPr="00924FCD">
        <w:t>the EAS that is not aware of UE identifier(s) can only provide UE's IP address (over the API) as the identifier of the UE.</w:t>
      </w:r>
      <w:r w:rsidRPr="00576AA3">
        <w:t xml:space="preserve"> </w:t>
      </w:r>
      <w:r w:rsidR="00924FCD">
        <w:t>A</w:t>
      </w:r>
      <w:r w:rsidRPr="00576AA3">
        <w:t xml:space="preserve">lso given the </w:t>
      </w:r>
      <w:proofErr w:type="spellStart"/>
      <w:r w:rsidRPr="00576AA3">
        <w:t>retrival</w:t>
      </w:r>
      <w:proofErr w:type="spellEnd"/>
      <w:r w:rsidRPr="00576AA3">
        <w:t xml:space="preserve"> of UE IP address needs to be done within 5GC, if the NWDAF/NEF perform the mapping procedure before sending request to AF for UE data reporting, it will be possible to only provide UE IP address/prefix to AF and also reduce the </w:t>
      </w:r>
      <w:proofErr w:type="spellStart"/>
      <w:r w:rsidRPr="00576AA3">
        <w:t>numer</w:t>
      </w:r>
      <w:proofErr w:type="spellEnd"/>
      <w:r w:rsidRPr="00576AA3">
        <w:t xml:space="preserve"> of required signalling.</w:t>
      </w:r>
    </w:p>
    <w:p w14:paraId="7628E0D2" w14:textId="77777777" w:rsidR="00576AA3" w:rsidRDefault="00576AA3" w:rsidP="00D37C6D">
      <w:pPr>
        <w:rPr>
          <w:b/>
        </w:rPr>
      </w:pPr>
      <w:r>
        <w:rPr>
          <w:b/>
        </w:rPr>
        <w:t>Observation-4: SA3 concerns the 5GC always provides UE ID to AF.</w:t>
      </w:r>
    </w:p>
    <w:p w14:paraId="59813F9C" w14:textId="28916A07" w:rsidR="00576AA3" w:rsidRPr="00576AA3" w:rsidRDefault="00576AA3" w:rsidP="00D37C6D">
      <w:pPr>
        <w:rPr>
          <w:b/>
        </w:rPr>
      </w:pPr>
      <w:r>
        <w:rPr>
          <w:b/>
        </w:rPr>
        <w:t>Proposal-4: Let NWDAF/NEF maintain the mapping and perform the procedure for retrieval of UE IP address before sending request to AF for UE data reporting.</w:t>
      </w:r>
    </w:p>
    <w:p w14:paraId="686DC8E8" w14:textId="77777777" w:rsidR="00B56A64" w:rsidRDefault="00B56A64" w:rsidP="0016736F"/>
    <w:p w14:paraId="277E7FC2" w14:textId="7FCF9656" w:rsidR="00C0127C" w:rsidRDefault="00937C25" w:rsidP="00C0127C">
      <w:pPr>
        <w:pStyle w:val="1"/>
      </w:pPr>
      <w:r>
        <w:t>2</w:t>
      </w:r>
      <w:r w:rsidR="00C0127C">
        <w:t>. Proposal</w:t>
      </w:r>
    </w:p>
    <w:p w14:paraId="356D30B3" w14:textId="03355CB4" w:rsidR="00576AA3" w:rsidRPr="00576AA3" w:rsidRDefault="00576AA3" w:rsidP="00A17AB2">
      <w:pPr>
        <w:rPr>
          <w:rFonts w:eastAsia="等线"/>
          <w:b/>
          <w:lang w:eastAsia="zh-CN"/>
        </w:rPr>
      </w:pPr>
      <w:r>
        <w:rPr>
          <w:rFonts w:eastAsia="等线"/>
          <w:b/>
          <w:lang w:eastAsia="zh-CN"/>
        </w:rPr>
        <w:t>To agree S2-210</w:t>
      </w:r>
      <w:r w:rsidR="00A86B18">
        <w:rPr>
          <w:rFonts w:eastAsia="等线"/>
          <w:b/>
          <w:lang w:eastAsia="zh-CN"/>
        </w:rPr>
        <w:t>2689</w:t>
      </w:r>
      <w:r>
        <w:rPr>
          <w:rFonts w:eastAsia="等线"/>
          <w:b/>
          <w:lang w:eastAsia="zh-CN"/>
        </w:rPr>
        <w:t xml:space="preserve"> and S2-210</w:t>
      </w:r>
      <w:r w:rsidR="00A86B18">
        <w:rPr>
          <w:rFonts w:eastAsia="等线"/>
          <w:b/>
          <w:lang w:eastAsia="zh-CN"/>
        </w:rPr>
        <w:t>2702</w:t>
      </w:r>
      <w:r>
        <w:rPr>
          <w:rFonts w:eastAsia="等线"/>
          <w:b/>
          <w:lang w:eastAsia="zh-CN"/>
        </w:rPr>
        <w:t xml:space="preserve"> following the proposals mentioned below.</w:t>
      </w:r>
    </w:p>
    <w:p w14:paraId="0C94E8B5" w14:textId="0E710800" w:rsidR="00A17AB2" w:rsidRDefault="00A17AB2" w:rsidP="00A17AB2">
      <w:pPr>
        <w:rPr>
          <w:b/>
        </w:rPr>
      </w:pPr>
      <w:r w:rsidRPr="0011179B">
        <w:rPr>
          <w:b/>
        </w:rPr>
        <w:t>Proposal</w:t>
      </w:r>
      <w:r>
        <w:rPr>
          <w:b/>
        </w:rPr>
        <w:t>-1</w:t>
      </w:r>
      <w:r w:rsidRPr="0011179B">
        <w:rPr>
          <w:b/>
        </w:rPr>
        <w:t xml:space="preserve">: </w:t>
      </w:r>
      <w:r>
        <w:rPr>
          <w:b/>
        </w:rPr>
        <w:t xml:space="preserve">adopt the solution that AF inputs UE ID optionally with S-NSSAI/DNN and gets the corresponding UE IP address. Meanwhile </w:t>
      </w:r>
      <w:r w:rsidRPr="0011179B">
        <w:rPr>
          <w:b/>
        </w:rPr>
        <w:t xml:space="preserve">sending a LS to SA3 (S2-210xxxx) to ask them if there is a security issue when AF gets all </w:t>
      </w:r>
      <w:r>
        <w:rPr>
          <w:b/>
        </w:rPr>
        <w:t xml:space="preserve">UE IP </w:t>
      </w:r>
      <w:proofErr w:type="spellStart"/>
      <w:r>
        <w:rPr>
          <w:b/>
        </w:rPr>
        <w:t>addre</w:t>
      </w:r>
      <w:r w:rsidR="00576AA3">
        <w:rPr>
          <w:b/>
        </w:rPr>
        <w:t>ssA</w:t>
      </w:r>
      <w:bookmarkStart w:id="1" w:name="_GoBack"/>
      <w:bookmarkEnd w:id="1"/>
      <w:proofErr w:type="spellEnd"/>
    </w:p>
    <w:p w14:paraId="11F1851E" w14:textId="77777777" w:rsidR="006454C9" w:rsidRPr="00FD6169" w:rsidRDefault="006454C9" w:rsidP="006454C9">
      <w:pPr>
        <w:rPr>
          <w:rFonts w:eastAsia="等线"/>
          <w:b/>
          <w:lang w:eastAsia="zh-CN"/>
        </w:rPr>
      </w:pPr>
      <w:r w:rsidRPr="00FD6169">
        <w:rPr>
          <w:rFonts w:eastAsia="等线"/>
          <w:b/>
          <w:lang w:eastAsia="zh-CN"/>
        </w:rPr>
        <w:t xml:space="preserve">Proposal-2: describe how </w:t>
      </w:r>
      <w:r>
        <w:rPr>
          <w:rFonts w:eastAsia="等线"/>
          <w:b/>
          <w:lang w:eastAsia="zh-CN"/>
        </w:rPr>
        <w:t>with the situation when</w:t>
      </w:r>
      <w:r w:rsidRPr="00FD6169">
        <w:rPr>
          <w:rFonts w:eastAsia="等线"/>
          <w:b/>
          <w:lang w:eastAsia="zh-CN"/>
        </w:rPr>
        <w:t xml:space="preserve"> NWDAF</w:t>
      </w:r>
      <w:r>
        <w:rPr>
          <w:rFonts w:eastAsia="等线"/>
          <w:b/>
          <w:lang w:eastAsia="zh-CN"/>
        </w:rPr>
        <w:t xml:space="preserve"> sends request to AF with</w:t>
      </w:r>
      <w:r w:rsidRPr="00FD6169">
        <w:rPr>
          <w:rFonts w:eastAsia="等线"/>
          <w:b/>
          <w:lang w:eastAsia="zh-CN"/>
        </w:rPr>
        <w:t xml:space="preserve"> a UE ID but no corresponding HTTP connection established. </w:t>
      </w:r>
    </w:p>
    <w:p w14:paraId="11DECB9C" w14:textId="77777777" w:rsidR="00A17AB2" w:rsidRDefault="00A17AB2" w:rsidP="00A17AB2">
      <w:pPr>
        <w:rPr>
          <w:b/>
        </w:rPr>
      </w:pPr>
      <w:r w:rsidRPr="00A17AB2">
        <w:rPr>
          <w:b/>
        </w:rPr>
        <w:t xml:space="preserve">Proposal-3: It is </w:t>
      </w:r>
      <w:proofErr w:type="spellStart"/>
      <w:r w:rsidRPr="00A17AB2">
        <w:rPr>
          <w:b/>
        </w:rPr>
        <w:t>proposaed</w:t>
      </w:r>
      <w:proofErr w:type="spellEnd"/>
      <w:r w:rsidRPr="00A17AB2">
        <w:rPr>
          <w:b/>
        </w:rPr>
        <w:t xml:space="preserve"> AF asks NWDAF to interact with UDM and SMF to get the mapping between UE ID and IP address. </w:t>
      </w:r>
    </w:p>
    <w:p w14:paraId="56E54AA3" w14:textId="77777777" w:rsidR="00576AA3" w:rsidRPr="00576AA3" w:rsidRDefault="00576AA3" w:rsidP="00576AA3">
      <w:pPr>
        <w:rPr>
          <w:b/>
        </w:rPr>
      </w:pPr>
      <w:r>
        <w:rPr>
          <w:b/>
        </w:rPr>
        <w:t>Proposal-4: Let NWDAF/NEF maintain the mapping and perform the procedure for retrieval of UE IP address before sending request to AF for UE data reporting.</w:t>
      </w:r>
    </w:p>
    <w:p w14:paraId="6261A434" w14:textId="77777777" w:rsidR="00576AA3" w:rsidRPr="00576AA3" w:rsidRDefault="00576AA3" w:rsidP="00A17AB2">
      <w:pPr>
        <w:rPr>
          <w:b/>
        </w:rPr>
      </w:pPr>
    </w:p>
    <w:p w14:paraId="59C75754" w14:textId="7079D2B2" w:rsidR="004344DD" w:rsidRPr="00A17AB2" w:rsidRDefault="004344DD" w:rsidP="00A17AB2"/>
    <w:sectPr w:rsidR="004344DD" w:rsidRPr="00A17AB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54F1A" w14:textId="77777777" w:rsidR="00495AF5" w:rsidRDefault="00495AF5">
      <w:r>
        <w:separator/>
      </w:r>
    </w:p>
  </w:endnote>
  <w:endnote w:type="continuationSeparator" w:id="0">
    <w:p w14:paraId="5C7E317A" w14:textId="77777777" w:rsidR="00495AF5" w:rsidRDefault="0049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A4E8C" w14:textId="77777777" w:rsidR="00495AF5" w:rsidRDefault="00495AF5">
      <w:r>
        <w:separator/>
      </w:r>
    </w:p>
  </w:footnote>
  <w:footnote w:type="continuationSeparator" w:id="0">
    <w:p w14:paraId="1530CBB0" w14:textId="77777777" w:rsidR="00495AF5" w:rsidRDefault="00495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3F01"/>
    <w:rsid w:val="000355A4"/>
    <w:rsid w:val="00036396"/>
    <w:rsid w:val="000369B6"/>
    <w:rsid w:val="000371B2"/>
    <w:rsid w:val="000377F3"/>
    <w:rsid w:val="000401AE"/>
    <w:rsid w:val="0004318E"/>
    <w:rsid w:val="000461B0"/>
    <w:rsid w:val="000462CB"/>
    <w:rsid w:val="000467E6"/>
    <w:rsid w:val="000478AB"/>
    <w:rsid w:val="00047C99"/>
    <w:rsid w:val="0005065D"/>
    <w:rsid w:val="00051D00"/>
    <w:rsid w:val="00055E80"/>
    <w:rsid w:val="00056060"/>
    <w:rsid w:val="00060C9A"/>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4C4"/>
    <w:rsid w:val="000877DC"/>
    <w:rsid w:val="000910A9"/>
    <w:rsid w:val="000918E1"/>
    <w:rsid w:val="00091D7E"/>
    <w:rsid w:val="000935B3"/>
    <w:rsid w:val="00093BD7"/>
    <w:rsid w:val="00095027"/>
    <w:rsid w:val="00095531"/>
    <w:rsid w:val="0009579D"/>
    <w:rsid w:val="000A1621"/>
    <w:rsid w:val="000A192C"/>
    <w:rsid w:val="000A22A6"/>
    <w:rsid w:val="000A292F"/>
    <w:rsid w:val="000A49E2"/>
    <w:rsid w:val="000A566D"/>
    <w:rsid w:val="000A6394"/>
    <w:rsid w:val="000A642C"/>
    <w:rsid w:val="000A6F99"/>
    <w:rsid w:val="000A7AFB"/>
    <w:rsid w:val="000A7C82"/>
    <w:rsid w:val="000A7FC3"/>
    <w:rsid w:val="000B00F1"/>
    <w:rsid w:val="000B0179"/>
    <w:rsid w:val="000B0C93"/>
    <w:rsid w:val="000B21FE"/>
    <w:rsid w:val="000B4586"/>
    <w:rsid w:val="000B5824"/>
    <w:rsid w:val="000B5CA2"/>
    <w:rsid w:val="000B6CD9"/>
    <w:rsid w:val="000B6F1F"/>
    <w:rsid w:val="000B78AD"/>
    <w:rsid w:val="000B7CE1"/>
    <w:rsid w:val="000C038A"/>
    <w:rsid w:val="000C4369"/>
    <w:rsid w:val="000C4616"/>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0F7ED8"/>
    <w:rsid w:val="001016E4"/>
    <w:rsid w:val="00101BF2"/>
    <w:rsid w:val="00103104"/>
    <w:rsid w:val="00104591"/>
    <w:rsid w:val="00104B9C"/>
    <w:rsid w:val="001055A7"/>
    <w:rsid w:val="001056CE"/>
    <w:rsid w:val="00107586"/>
    <w:rsid w:val="00110207"/>
    <w:rsid w:val="0011113F"/>
    <w:rsid w:val="0011157E"/>
    <w:rsid w:val="0011179B"/>
    <w:rsid w:val="001134B8"/>
    <w:rsid w:val="001148E2"/>
    <w:rsid w:val="00116170"/>
    <w:rsid w:val="00116455"/>
    <w:rsid w:val="00117C6D"/>
    <w:rsid w:val="001204CA"/>
    <w:rsid w:val="00121342"/>
    <w:rsid w:val="00122AC0"/>
    <w:rsid w:val="001252EC"/>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4B5A"/>
    <w:rsid w:val="001F5231"/>
    <w:rsid w:val="001F555F"/>
    <w:rsid w:val="001F61FA"/>
    <w:rsid w:val="001F7189"/>
    <w:rsid w:val="001F7732"/>
    <w:rsid w:val="00200E5A"/>
    <w:rsid w:val="00201F66"/>
    <w:rsid w:val="00202873"/>
    <w:rsid w:val="00204665"/>
    <w:rsid w:val="00206E14"/>
    <w:rsid w:val="0020755F"/>
    <w:rsid w:val="00210EB6"/>
    <w:rsid w:val="0021183C"/>
    <w:rsid w:val="002123EF"/>
    <w:rsid w:val="002133A8"/>
    <w:rsid w:val="00215F42"/>
    <w:rsid w:val="00216945"/>
    <w:rsid w:val="00216C81"/>
    <w:rsid w:val="00216D84"/>
    <w:rsid w:val="00220382"/>
    <w:rsid w:val="00220CDB"/>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59"/>
    <w:rsid w:val="00273070"/>
    <w:rsid w:val="00273872"/>
    <w:rsid w:val="0027572B"/>
    <w:rsid w:val="00275D12"/>
    <w:rsid w:val="00276396"/>
    <w:rsid w:val="00276B5F"/>
    <w:rsid w:val="00277278"/>
    <w:rsid w:val="00277729"/>
    <w:rsid w:val="00281065"/>
    <w:rsid w:val="002811A2"/>
    <w:rsid w:val="00281A1A"/>
    <w:rsid w:val="00282C20"/>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0FAA"/>
    <w:rsid w:val="002D1BC3"/>
    <w:rsid w:val="002D22AF"/>
    <w:rsid w:val="002D257C"/>
    <w:rsid w:val="002D4187"/>
    <w:rsid w:val="002D6885"/>
    <w:rsid w:val="002D6FAC"/>
    <w:rsid w:val="002E0112"/>
    <w:rsid w:val="002E0CB4"/>
    <w:rsid w:val="002E2D77"/>
    <w:rsid w:val="002E46F0"/>
    <w:rsid w:val="002E47A3"/>
    <w:rsid w:val="002E4D7C"/>
    <w:rsid w:val="002E4E54"/>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17DE"/>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57CC0"/>
    <w:rsid w:val="00362A11"/>
    <w:rsid w:val="00362FFF"/>
    <w:rsid w:val="003634E5"/>
    <w:rsid w:val="0036356F"/>
    <w:rsid w:val="0036357B"/>
    <w:rsid w:val="00363881"/>
    <w:rsid w:val="00364748"/>
    <w:rsid w:val="003674EB"/>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050D"/>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4BAB"/>
    <w:rsid w:val="003E672E"/>
    <w:rsid w:val="003E6A7E"/>
    <w:rsid w:val="003E6AC1"/>
    <w:rsid w:val="003E7586"/>
    <w:rsid w:val="003E7B1B"/>
    <w:rsid w:val="003F3EEC"/>
    <w:rsid w:val="003F425A"/>
    <w:rsid w:val="003F59C3"/>
    <w:rsid w:val="003F5D59"/>
    <w:rsid w:val="003F648A"/>
    <w:rsid w:val="003F7426"/>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4DD"/>
    <w:rsid w:val="00434FA6"/>
    <w:rsid w:val="00436878"/>
    <w:rsid w:val="00436B4D"/>
    <w:rsid w:val="004419E9"/>
    <w:rsid w:val="00442472"/>
    <w:rsid w:val="00446667"/>
    <w:rsid w:val="00447748"/>
    <w:rsid w:val="00450999"/>
    <w:rsid w:val="00450EF0"/>
    <w:rsid w:val="00451B9E"/>
    <w:rsid w:val="00451E5E"/>
    <w:rsid w:val="00451FED"/>
    <w:rsid w:val="004524DC"/>
    <w:rsid w:val="0045316B"/>
    <w:rsid w:val="004536B0"/>
    <w:rsid w:val="00453820"/>
    <w:rsid w:val="004549A0"/>
    <w:rsid w:val="00456A9E"/>
    <w:rsid w:val="00456BA0"/>
    <w:rsid w:val="00456CE9"/>
    <w:rsid w:val="004604F7"/>
    <w:rsid w:val="00461267"/>
    <w:rsid w:val="00466A39"/>
    <w:rsid w:val="00467363"/>
    <w:rsid w:val="00467FBB"/>
    <w:rsid w:val="004708EE"/>
    <w:rsid w:val="004726E3"/>
    <w:rsid w:val="00473E8B"/>
    <w:rsid w:val="0047417B"/>
    <w:rsid w:val="004744FF"/>
    <w:rsid w:val="0047549D"/>
    <w:rsid w:val="004812B4"/>
    <w:rsid w:val="00482D52"/>
    <w:rsid w:val="00483E1C"/>
    <w:rsid w:val="00490AF9"/>
    <w:rsid w:val="00491459"/>
    <w:rsid w:val="00491C4D"/>
    <w:rsid w:val="0049202E"/>
    <w:rsid w:val="00493746"/>
    <w:rsid w:val="0049384B"/>
    <w:rsid w:val="004938FD"/>
    <w:rsid w:val="00495AF5"/>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135A"/>
    <w:rsid w:val="0052279D"/>
    <w:rsid w:val="00523157"/>
    <w:rsid w:val="005239FE"/>
    <w:rsid w:val="00524242"/>
    <w:rsid w:val="0052508A"/>
    <w:rsid w:val="0052666D"/>
    <w:rsid w:val="00527C6B"/>
    <w:rsid w:val="00531755"/>
    <w:rsid w:val="0053178D"/>
    <w:rsid w:val="00531F35"/>
    <w:rsid w:val="00535F76"/>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67F4"/>
    <w:rsid w:val="00576AA3"/>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0D96"/>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454C9"/>
    <w:rsid w:val="00651D71"/>
    <w:rsid w:val="00652659"/>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46C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3E90"/>
    <w:rsid w:val="006F53F9"/>
    <w:rsid w:val="006F61A5"/>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2CA0"/>
    <w:rsid w:val="007438B4"/>
    <w:rsid w:val="00747C52"/>
    <w:rsid w:val="00752792"/>
    <w:rsid w:val="00754E6B"/>
    <w:rsid w:val="0075735F"/>
    <w:rsid w:val="00757506"/>
    <w:rsid w:val="007600E2"/>
    <w:rsid w:val="00760710"/>
    <w:rsid w:val="00762B91"/>
    <w:rsid w:val="00763553"/>
    <w:rsid w:val="00763F72"/>
    <w:rsid w:val="00766507"/>
    <w:rsid w:val="00766C7A"/>
    <w:rsid w:val="00770BE3"/>
    <w:rsid w:val="00771CCB"/>
    <w:rsid w:val="00772D72"/>
    <w:rsid w:val="007733B7"/>
    <w:rsid w:val="00773B09"/>
    <w:rsid w:val="00776FA6"/>
    <w:rsid w:val="00777802"/>
    <w:rsid w:val="00777FD8"/>
    <w:rsid w:val="00782584"/>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499"/>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5E6C"/>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4FCD"/>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2FA3"/>
    <w:rsid w:val="009536AA"/>
    <w:rsid w:val="00953EBE"/>
    <w:rsid w:val="009544A4"/>
    <w:rsid w:val="009544A6"/>
    <w:rsid w:val="0095489B"/>
    <w:rsid w:val="0095758E"/>
    <w:rsid w:val="0095763B"/>
    <w:rsid w:val="009604DA"/>
    <w:rsid w:val="00960822"/>
    <w:rsid w:val="00960EE7"/>
    <w:rsid w:val="009627CF"/>
    <w:rsid w:val="00962D36"/>
    <w:rsid w:val="009661B8"/>
    <w:rsid w:val="00966289"/>
    <w:rsid w:val="00971C93"/>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BF8"/>
    <w:rsid w:val="00A02D89"/>
    <w:rsid w:val="00A10928"/>
    <w:rsid w:val="00A11455"/>
    <w:rsid w:val="00A12DA9"/>
    <w:rsid w:val="00A135D7"/>
    <w:rsid w:val="00A13821"/>
    <w:rsid w:val="00A13D55"/>
    <w:rsid w:val="00A160A5"/>
    <w:rsid w:val="00A17703"/>
    <w:rsid w:val="00A17AB2"/>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0F2E"/>
    <w:rsid w:val="00A72B17"/>
    <w:rsid w:val="00A72E6A"/>
    <w:rsid w:val="00A73423"/>
    <w:rsid w:val="00A76039"/>
    <w:rsid w:val="00A7667B"/>
    <w:rsid w:val="00A7671C"/>
    <w:rsid w:val="00A7784E"/>
    <w:rsid w:val="00A82131"/>
    <w:rsid w:val="00A822BA"/>
    <w:rsid w:val="00A82B61"/>
    <w:rsid w:val="00A8695B"/>
    <w:rsid w:val="00A86B18"/>
    <w:rsid w:val="00A8725B"/>
    <w:rsid w:val="00A87485"/>
    <w:rsid w:val="00A911A8"/>
    <w:rsid w:val="00A9179C"/>
    <w:rsid w:val="00A91991"/>
    <w:rsid w:val="00A92D39"/>
    <w:rsid w:val="00A94992"/>
    <w:rsid w:val="00A97A5C"/>
    <w:rsid w:val="00A97FF7"/>
    <w:rsid w:val="00AA0723"/>
    <w:rsid w:val="00AA1CAE"/>
    <w:rsid w:val="00AA345C"/>
    <w:rsid w:val="00AA38CB"/>
    <w:rsid w:val="00AA5A49"/>
    <w:rsid w:val="00AB0462"/>
    <w:rsid w:val="00AB13A2"/>
    <w:rsid w:val="00AB1936"/>
    <w:rsid w:val="00AB3FB2"/>
    <w:rsid w:val="00AB46E4"/>
    <w:rsid w:val="00AB4A9F"/>
    <w:rsid w:val="00AB65E1"/>
    <w:rsid w:val="00AB7C16"/>
    <w:rsid w:val="00AC03ED"/>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54CD"/>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76361"/>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20D"/>
    <w:rsid w:val="00BA5365"/>
    <w:rsid w:val="00BA7218"/>
    <w:rsid w:val="00BB0F04"/>
    <w:rsid w:val="00BB1130"/>
    <w:rsid w:val="00BB4CB0"/>
    <w:rsid w:val="00BB5DFC"/>
    <w:rsid w:val="00BC1979"/>
    <w:rsid w:val="00BC36E4"/>
    <w:rsid w:val="00BC4071"/>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4CBD"/>
    <w:rsid w:val="00C46CA9"/>
    <w:rsid w:val="00C47747"/>
    <w:rsid w:val="00C47CE4"/>
    <w:rsid w:val="00C50553"/>
    <w:rsid w:val="00C509F6"/>
    <w:rsid w:val="00C5166C"/>
    <w:rsid w:val="00C55A66"/>
    <w:rsid w:val="00C55EC1"/>
    <w:rsid w:val="00C60E1D"/>
    <w:rsid w:val="00C64D79"/>
    <w:rsid w:val="00C6599A"/>
    <w:rsid w:val="00C65AEC"/>
    <w:rsid w:val="00C66024"/>
    <w:rsid w:val="00C672FC"/>
    <w:rsid w:val="00C67DDC"/>
    <w:rsid w:val="00C70187"/>
    <w:rsid w:val="00C7018A"/>
    <w:rsid w:val="00C71A90"/>
    <w:rsid w:val="00C71D29"/>
    <w:rsid w:val="00C732D4"/>
    <w:rsid w:val="00C73684"/>
    <w:rsid w:val="00C76CCB"/>
    <w:rsid w:val="00C8058A"/>
    <w:rsid w:val="00C82D90"/>
    <w:rsid w:val="00C84B96"/>
    <w:rsid w:val="00C85D4A"/>
    <w:rsid w:val="00C9192B"/>
    <w:rsid w:val="00C9230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4C1"/>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37C6D"/>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76D38"/>
    <w:rsid w:val="00D831CE"/>
    <w:rsid w:val="00D83BDD"/>
    <w:rsid w:val="00D8407F"/>
    <w:rsid w:val="00D8461A"/>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0DB8"/>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417"/>
    <w:rsid w:val="00E6380B"/>
    <w:rsid w:val="00E66086"/>
    <w:rsid w:val="00E66E1A"/>
    <w:rsid w:val="00E6794F"/>
    <w:rsid w:val="00E703E2"/>
    <w:rsid w:val="00E7050F"/>
    <w:rsid w:val="00E71728"/>
    <w:rsid w:val="00E71BC9"/>
    <w:rsid w:val="00E72823"/>
    <w:rsid w:val="00E72F09"/>
    <w:rsid w:val="00E72F1A"/>
    <w:rsid w:val="00E7380E"/>
    <w:rsid w:val="00E73D43"/>
    <w:rsid w:val="00E7415A"/>
    <w:rsid w:val="00E74CC7"/>
    <w:rsid w:val="00E8044A"/>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BE0"/>
    <w:rsid w:val="00EC0F6F"/>
    <w:rsid w:val="00EC16D0"/>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3D26"/>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278D"/>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46DD"/>
    <w:rsid w:val="00FB5E0D"/>
    <w:rsid w:val="00FB6386"/>
    <w:rsid w:val="00FB64C0"/>
    <w:rsid w:val="00FB7031"/>
    <w:rsid w:val="00FC3256"/>
    <w:rsid w:val="00FC376B"/>
    <w:rsid w:val="00FC5176"/>
    <w:rsid w:val="00FC5B7E"/>
    <w:rsid w:val="00FC623A"/>
    <w:rsid w:val="00FD1FE3"/>
    <w:rsid w:val="00FD31F9"/>
    <w:rsid w:val="00FD34F4"/>
    <w:rsid w:val="00FD6169"/>
    <w:rsid w:val="00FE30E3"/>
    <w:rsid w:val="00FE4414"/>
    <w:rsid w:val="00FE546A"/>
    <w:rsid w:val="00FE5538"/>
    <w:rsid w:val="00FE5A0E"/>
    <w:rsid w:val="00FE720D"/>
    <w:rsid w:val="00FE7BED"/>
    <w:rsid w:val="00FE7D63"/>
    <w:rsid w:val="00FF1BE8"/>
    <w:rsid w:val="00FF346B"/>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201E-4F06-4824-B6F2-BD776C555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8016</TotalTime>
  <Pages>2</Pages>
  <Words>774</Words>
  <Characters>4416</Characters>
  <Application>Microsoft Office Word</Application>
  <DocSecurity>0</DocSecurity>
  <Lines>36</Lines>
  <Paragraphs>10</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OPPO-2</cp:lastModifiedBy>
  <cp:revision>88</cp:revision>
  <cp:lastPrinted>1900-12-31T23:00:00Z</cp:lastPrinted>
  <dcterms:created xsi:type="dcterms:W3CDTF">2020-07-21T02:38:00Z</dcterms:created>
  <dcterms:modified xsi:type="dcterms:W3CDTF">2021-04-06T12:12:00Z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